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C1A95" w14:textId="580C9512" w:rsidR="00056D6D" w:rsidRPr="00056D6D" w:rsidRDefault="00056D6D" w:rsidP="00056D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D6D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14:paraId="5C30D29C" w14:textId="75BFAAAD" w:rsidR="00056D6D" w:rsidRPr="00056D6D" w:rsidRDefault="00056D6D" w:rsidP="00056D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D6D">
        <w:rPr>
          <w:rFonts w:ascii="Times New Roman" w:hAnsi="Times New Roman" w:cs="Times New Roman"/>
          <w:b/>
          <w:bCs/>
          <w:sz w:val="28"/>
          <w:szCs w:val="28"/>
        </w:rPr>
        <w:t>Кризисные ситуации в жизни подростка: как пережить их вместе</w:t>
      </w:r>
    </w:p>
    <w:p w14:paraId="133A1234" w14:textId="35D90645" w:rsidR="00056D6D" w:rsidRPr="00056D6D" w:rsidRDefault="00056D6D" w:rsidP="00056D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D6D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3A0A671C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У наших детей с определенного возраста появляется своя личная жизнь, в которую не всегда заглянешь, как в открытую книгу. И далеко не всегда они готовы делиться с взрослыми своими мыслями. С возрастом объем внутренней, скрытой жизни растущего человека увеличивается и ему бывает сложно подобрать слова, чтобы описать все, что происходит у него в душе. Неопытное нежное сердце подростка очень ранимо, а нужного опыта, слов, чтобы обратиться за </w:t>
      </w:r>
      <w:r w:rsidRPr="00056D6D">
        <w:rPr>
          <w:rFonts w:ascii="Times New Roman" w:hAnsi="Times New Roman" w:cs="Times New Roman"/>
          <w:sz w:val="28"/>
          <w:szCs w:val="28"/>
        </w:rPr>
        <w:t>помощью,</w:t>
      </w:r>
      <w:r w:rsidRPr="00056D6D">
        <w:rPr>
          <w:rFonts w:ascii="Times New Roman" w:hAnsi="Times New Roman" w:cs="Times New Roman"/>
          <w:sz w:val="28"/>
          <w:szCs w:val="28"/>
        </w:rPr>
        <w:t xml:space="preserve"> не находится. Поэтому родителям так важно быть внимательными и вовремя увидеть признаки эмоционального неблагополучия своего ребёнка. </w:t>
      </w:r>
    </w:p>
    <w:p w14:paraId="0F62351B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Для подростка, в силу возрастных особенностей, кризисной может стать любая ситуация, которую лично он переживает как неразрешимую. Взрослые могут не оценить всю серьёзность переживаний своего ребёнка и не оказать вовремя необходимой эмоциональной поддержки, что рождает у ребёнка ощущение непонимания и одиночества и может привести к попыткам решить свою проблему разными неконструктивными способами. </w:t>
      </w:r>
    </w:p>
    <w:p w14:paraId="0B1D3535" w14:textId="77777777" w:rsidR="00056D6D" w:rsidRPr="00056D6D" w:rsidRDefault="00056D6D" w:rsidP="00056D6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D6D">
        <w:rPr>
          <w:rFonts w:ascii="Times New Roman" w:hAnsi="Times New Roman" w:cs="Times New Roman"/>
          <w:b/>
          <w:bCs/>
          <w:sz w:val="28"/>
          <w:szCs w:val="28"/>
        </w:rPr>
        <w:t xml:space="preserve">Ситуации, которые могут быть кризисными для подростка: </w:t>
      </w:r>
    </w:p>
    <w:p w14:paraId="55CB3738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>- любая ситуация, субъективно переживаемая ребёнком как обидная, оскорбительная, несправедливая, глубоко ранящая. Объективная оценка ситуации взрослым может сильно отличаться от мнения ребёнка;</w:t>
      </w:r>
    </w:p>
    <w:p w14:paraId="7788A96A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несчастная любовь/разрыв отношений с партнером;</w:t>
      </w:r>
    </w:p>
    <w:p w14:paraId="11E55E14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>- ссора/острый конфликт со значимыми взрослыми (родители, учителя);</w:t>
      </w:r>
    </w:p>
    <w:p w14:paraId="10EF916E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>- травля (</w:t>
      </w:r>
      <w:proofErr w:type="spellStart"/>
      <w:r w:rsidRPr="00056D6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056D6D">
        <w:rPr>
          <w:rFonts w:ascii="Times New Roman" w:hAnsi="Times New Roman" w:cs="Times New Roman"/>
          <w:sz w:val="28"/>
          <w:szCs w:val="28"/>
        </w:rPr>
        <w:t>)/отвержение, запугивание, издевательства со стороны сверстников, травля в интернете/социальных сетях;</w:t>
      </w:r>
    </w:p>
    <w:p w14:paraId="22A9886E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тяжелая жизненная ситуация (смерть близкого человека, особенно матери, тяжёлое заболевание);</w:t>
      </w:r>
    </w:p>
    <w:p w14:paraId="2646068C" w14:textId="44259109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разочарование в своих успехах в 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056D6D">
        <w:rPr>
          <w:rFonts w:ascii="Times New Roman" w:hAnsi="Times New Roman" w:cs="Times New Roman"/>
          <w:sz w:val="28"/>
          <w:szCs w:val="28"/>
        </w:rPr>
        <w:t xml:space="preserve"> или другие неудачи на фоне высоких требований, предъявляемых окружением или семьёй;</w:t>
      </w:r>
    </w:p>
    <w:p w14:paraId="30281A31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неприятности в семье, нестабильная семейная ситуация (например, развод родителей). </w:t>
      </w:r>
    </w:p>
    <w:p w14:paraId="3E0003D3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>Наиболее тяжело эти ситуации переживают дети со следующими личностными особенностями:</w:t>
      </w:r>
    </w:p>
    <w:p w14:paraId="0081AFC3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импульсивность, эмоциональная нестабильность (склонность к непродуманным поступкам);</w:t>
      </w:r>
    </w:p>
    <w:p w14:paraId="65C8EA76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lastRenderedPageBreak/>
        <w:t xml:space="preserve"> - перфекционизм (желание делать всё идеально, обострённая реакция на критику, совершенные ошибки, недочёты);</w:t>
      </w:r>
    </w:p>
    <w:p w14:paraId="560EBF93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агрессивное поведение, раздражительность;</w:t>
      </w:r>
    </w:p>
    <w:p w14:paraId="1B4B7E5A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неумение преодолевать проблемы и трудности, отсутствие гибкости мышления, инфантильность;</w:t>
      </w:r>
    </w:p>
    <w:p w14:paraId="03F43CCC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нестабильная самооценка: то считает себя «великим и грандиозным», то «жалким и ничтожным»;</w:t>
      </w:r>
    </w:p>
    <w:p w14:paraId="14F4BB7F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самодовольство, излишняя самоуверенность или чувство неполноценности и неуверенности;</w:t>
      </w:r>
    </w:p>
    <w:p w14:paraId="52301FE1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тревожность и подавленность, частое плохое настроение. </w:t>
      </w:r>
    </w:p>
    <w:p w14:paraId="15E2B08F" w14:textId="77777777" w:rsidR="00056D6D" w:rsidRPr="00056D6D" w:rsidRDefault="00056D6D" w:rsidP="00056D6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D6D">
        <w:rPr>
          <w:rFonts w:ascii="Times New Roman" w:hAnsi="Times New Roman" w:cs="Times New Roman"/>
          <w:b/>
          <w:bCs/>
          <w:sz w:val="28"/>
          <w:szCs w:val="28"/>
        </w:rPr>
        <w:t>Что делать, если ваш ребёнок переживает кризисную ситуацию:</w:t>
      </w:r>
    </w:p>
    <w:p w14:paraId="6415C018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Разговаривать, поддерживать эмоциональную связь с подростком.</w:t>
      </w:r>
    </w:p>
    <w:p w14:paraId="462E9A5C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Выражать поддержку способами, близкими и понятными именно вашему ребёнку (это могут быть объятия, совместные занятия, подарки, вкусная еда, похвала и др.).</w:t>
      </w:r>
    </w:p>
    <w:p w14:paraId="520AE852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Направлять эмоции ребёнка в социально приемлемые формы (агрессию в активные виды спорта, физические нагрузки; душевные переживания в доверительные разговоры с близкими, творчество, поделки).</w:t>
      </w:r>
    </w:p>
    <w:p w14:paraId="1B1AAB16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Стараться поддерживать режим дня подростка (сон, режим питания).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D6D">
        <w:rPr>
          <w:rFonts w:ascii="Times New Roman" w:hAnsi="Times New Roman" w:cs="Times New Roman"/>
          <w:sz w:val="28"/>
          <w:szCs w:val="28"/>
        </w:rPr>
        <w:t>Чаще давать подростку возможность получать радость, удовлетворение от повседневных удовольствий (вкусная еда, принятие расслабляющей ванны, красивая одежда, поход на концерт, в кафе и т.д.); помнить, что вещи, приносящие удовольствие, не менее важны, чем учёба и дела по дому.</w:t>
      </w:r>
    </w:p>
    <w:p w14:paraId="603F0D80" w14:textId="7039E041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Помогать конструктивно решать проблемы с учёбой. Помнить, что физическое и психологическое благополучие ребёнка важнее оценок.</w:t>
      </w:r>
    </w:p>
    <w:p w14:paraId="09E71E6B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Научиться самому и научить ребенка применять навыки расслабления, регуляции своего эмоционального состояния в сложных, критических для него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ECAF12" w14:textId="02A2816E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- При необходимости обращаться за консультацией к специалисту (неврологу, детскому психологу, психиатру, семейному психологу</w:t>
      </w:r>
      <w:r>
        <w:rPr>
          <w:rFonts w:ascii="Times New Roman" w:hAnsi="Times New Roman" w:cs="Times New Roman"/>
          <w:sz w:val="28"/>
          <w:szCs w:val="28"/>
        </w:rPr>
        <w:t>, психологу ОУ</w:t>
      </w:r>
      <w:r w:rsidRPr="00056D6D">
        <w:rPr>
          <w:rFonts w:ascii="Times New Roman" w:hAnsi="Times New Roman" w:cs="Times New Roman"/>
          <w:sz w:val="28"/>
          <w:szCs w:val="28"/>
        </w:rPr>
        <w:t xml:space="preserve"> – в зависимости от ситуации). </w:t>
      </w:r>
    </w:p>
    <w:p w14:paraId="3FE361DB" w14:textId="28A3D6BC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Нередко дети скрывают свои переживания от родителей или находятся в оппозиции к ним, поэтому постарайтесь также общаться с друзьями ребенка, их родителями, </w:t>
      </w:r>
      <w:r>
        <w:rPr>
          <w:rFonts w:ascii="Times New Roman" w:hAnsi="Times New Roman" w:cs="Times New Roman"/>
          <w:sz w:val="28"/>
          <w:szCs w:val="28"/>
        </w:rPr>
        <w:t>преподавателями</w:t>
      </w:r>
      <w:r w:rsidRPr="00056D6D">
        <w:rPr>
          <w:rFonts w:ascii="Times New Roman" w:hAnsi="Times New Roman" w:cs="Times New Roman"/>
          <w:sz w:val="28"/>
          <w:szCs w:val="28"/>
        </w:rPr>
        <w:t xml:space="preserve">, интересоваться, как ведет себя ваш ребенок в </w:t>
      </w:r>
      <w:r>
        <w:rPr>
          <w:rFonts w:ascii="Times New Roman" w:hAnsi="Times New Roman" w:cs="Times New Roman"/>
          <w:sz w:val="28"/>
          <w:szCs w:val="28"/>
        </w:rPr>
        <w:t>ОУ,</w:t>
      </w:r>
      <w:r w:rsidRPr="00056D6D">
        <w:rPr>
          <w:rFonts w:ascii="Times New Roman" w:hAnsi="Times New Roman" w:cs="Times New Roman"/>
          <w:sz w:val="28"/>
          <w:szCs w:val="28"/>
        </w:rPr>
        <w:t xml:space="preserve"> в компании сверстников. </w:t>
      </w:r>
    </w:p>
    <w:p w14:paraId="77EA6CF0" w14:textId="77777777" w:rsidR="00056D6D" w:rsidRPr="00056D6D" w:rsidRDefault="00056D6D" w:rsidP="00056D6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D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Признаки депрессивных реакций у подростков</w:t>
      </w:r>
      <w:r w:rsidRPr="00056D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E42349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1. Снижение интереса к деятельности, потеря удовольствия от деятельности, которая раньше нравилась. </w:t>
      </w:r>
    </w:p>
    <w:p w14:paraId="32842834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2. Уклонение от общения: нежелание идти в школу, общаться со сверстниками, склонность к уединению. </w:t>
      </w:r>
    </w:p>
    <w:p w14:paraId="150116F9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3. Снижение успеваемости из-за трудностей концентрации внимания и нарушений запоминания. </w:t>
      </w:r>
    </w:p>
    <w:p w14:paraId="1CA40DFC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>4. Изменения сна и/или аппетита (ест/спит больше/меньше, чем раньше).</w:t>
      </w:r>
    </w:p>
    <w:p w14:paraId="1CE9D27E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5. Вялость, хроническая усталость. </w:t>
      </w:r>
    </w:p>
    <w:p w14:paraId="2BDF574A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6. Грустное настроение или повышенная раздражительность. Идеи собственной малоценности, никчемности. </w:t>
      </w:r>
    </w:p>
    <w:p w14:paraId="3ADB1A60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7. Телесное недомогание: головная боль, проблемы с желудком. 8. 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ПАВ. </w:t>
      </w:r>
    </w:p>
    <w:p w14:paraId="0BAB62EB" w14:textId="663B7603" w:rsidR="00056D6D" w:rsidRPr="00056D6D" w:rsidRDefault="00056D6D" w:rsidP="00056D6D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6D6D">
        <w:rPr>
          <w:rFonts w:ascii="Times New Roman" w:hAnsi="Times New Roman" w:cs="Times New Roman"/>
          <w:b/>
          <w:bCs/>
          <w:sz w:val="28"/>
          <w:szCs w:val="28"/>
        </w:rPr>
        <w:t>Куда обращаться в кризисных ситуациях</w:t>
      </w:r>
      <w:r w:rsidRPr="00056D6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D6D">
        <w:rPr>
          <w:rFonts w:ascii="Times New Roman" w:hAnsi="Times New Roman" w:cs="Times New Roman"/>
          <w:i/>
          <w:iCs/>
          <w:sz w:val="28"/>
          <w:szCs w:val="28"/>
        </w:rPr>
        <w:t xml:space="preserve">Всероссийский Детский телефон доверия (бесплатно, </w:t>
      </w:r>
      <w:r w:rsidRPr="00056D6D">
        <w:rPr>
          <w:rFonts w:ascii="Times New Roman" w:hAnsi="Times New Roman" w:cs="Times New Roman"/>
          <w:i/>
          <w:iCs/>
          <w:sz w:val="28"/>
          <w:szCs w:val="28"/>
        </w:rPr>
        <w:t>круглосуточно)</w:t>
      </w:r>
      <w:r w:rsidRPr="00056D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6D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8-800-2000- 122.</w:t>
      </w:r>
    </w:p>
    <w:p w14:paraId="204279CB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 Психологическое консультирование, экстренная и кризисная психологическая помощь для детей в трудной жизненной ситуации, подростков и их родителей. </w:t>
      </w:r>
      <w:r w:rsidRPr="00056D6D">
        <w:rPr>
          <w:rFonts w:ascii="Times New Roman" w:hAnsi="Times New Roman" w:cs="Times New Roman"/>
          <w:b/>
          <w:bCs/>
          <w:sz w:val="28"/>
          <w:szCs w:val="28"/>
        </w:rPr>
        <w:t>Запомнить:</w:t>
      </w:r>
      <w:r w:rsidRPr="00056D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D0B3B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1. То, что взрослому кажется пустяком, для ребёнка может быть поводом для очень серьёзных душевных переживаний. </w:t>
      </w:r>
    </w:p>
    <w:p w14:paraId="76DCEC0C" w14:textId="77777777" w:rsid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 xml:space="preserve">2. 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 </w:t>
      </w:r>
    </w:p>
    <w:p w14:paraId="43ECC9D6" w14:textId="3F2483B1" w:rsidR="0007506F" w:rsidRPr="00056D6D" w:rsidRDefault="00056D6D" w:rsidP="000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6D">
        <w:rPr>
          <w:rFonts w:ascii="Times New Roman" w:hAnsi="Times New Roman" w:cs="Times New Roman"/>
          <w:sz w:val="28"/>
          <w:szCs w:val="28"/>
        </w:rPr>
        <w:t>3. Родители могут помочь своему ребёнку, если вовремя заметят у него признаки кризисного состояния и поговорят с ним. Дети очень редко напрямую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</w:t>
      </w:r>
    </w:p>
    <w:sectPr w:rsidR="0007506F" w:rsidRPr="0005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D"/>
    <w:rsid w:val="00056D6D"/>
    <w:rsid w:val="0007506F"/>
    <w:rsid w:val="00340A4C"/>
    <w:rsid w:val="00BA0B75"/>
    <w:rsid w:val="00E7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B425"/>
  <w15:chartTrackingRefBased/>
  <w15:docId w15:val="{156033E1-D1CE-4C94-B1FD-91F151E9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2024-07-25T04:13:00Z</dcterms:created>
  <dcterms:modified xsi:type="dcterms:W3CDTF">2024-07-25T04:21:00Z</dcterms:modified>
</cp:coreProperties>
</file>